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4F6" w:rsidRDefault="00F004F6" w:rsidP="00F004F6">
      <w:pPr>
        <w:spacing w:after="0" w:line="240" w:lineRule="auto"/>
        <w:jc w:val="center"/>
      </w:pPr>
    </w:p>
    <w:p w:rsidR="00F004F6" w:rsidRDefault="00F004F6" w:rsidP="00F004F6">
      <w:pPr>
        <w:spacing w:after="0" w:line="240" w:lineRule="auto"/>
        <w:jc w:val="center"/>
      </w:pPr>
    </w:p>
    <w:p w:rsidR="00F004F6" w:rsidRPr="00627AE3" w:rsidRDefault="00F004F6" w:rsidP="00F004F6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u w:val="single"/>
        </w:rPr>
      </w:pPr>
      <w:r>
        <w:t xml:space="preserve"> </w:t>
      </w:r>
      <w:r w:rsidRPr="00627AE3">
        <w:rPr>
          <w:rFonts w:ascii="Calibri" w:eastAsia="Times New Roman" w:hAnsi="Calibri" w:cs="Times New Roman"/>
          <w:b/>
          <w:color w:val="000000"/>
          <w:u w:val="single"/>
        </w:rPr>
        <w:t>SUMMARY REPORT</w:t>
      </w:r>
    </w:p>
    <w:p w:rsidR="00965F96" w:rsidRDefault="00965F96" w:rsidP="008A082C"/>
    <w:p w:rsidR="00F004F6" w:rsidRDefault="00F004F6" w:rsidP="00F004F6">
      <w:r w:rsidRPr="00A15B74">
        <w:t xml:space="preserve">5.1.1 Average percentage of students benefitted by scholarships and free ship provided by the government during </w:t>
      </w:r>
      <w:r w:rsidR="00547B6A">
        <w:t>year 2021-22</w:t>
      </w:r>
      <w:r w:rsidRPr="00A15B74">
        <w:t xml:space="preserve"> </w:t>
      </w:r>
    </w:p>
    <w:p w:rsidR="00F004F6" w:rsidRDefault="00F004F6" w:rsidP="00F004F6">
      <w:r>
        <w:t xml:space="preserve">           The student admissions in Vaageswari College of Engineering as per the Government norms. The students who got admissions under convener quota for the </w:t>
      </w:r>
      <w:r w:rsidR="00547B6A">
        <w:t xml:space="preserve">year 2021-22 </w:t>
      </w:r>
      <w:r>
        <w:t xml:space="preserve"> available Scholarships sanctioned by the by the Government of Telangana under the fee Reimbursement scheme..</w:t>
      </w:r>
    </w:p>
    <w:p w:rsidR="00F004F6" w:rsidRDefault="00F004F6" w:rsidP="00F004F6">
      <w:r>
        <w:t>The following table shows the Statistical data of students who secured</w:t>
      </w:r>
      <w:r w:rsidRPr="00835D6B">
        <w:t xml:space="preserve"> </w:t>
      </w:r>
      <w:r>
        <w:t>fee Reimbursement</w:t>
      </w:r>
      <w:r w:rsidRPr="00835D6B">
        <w:t xml:space="preserve"> </w:t>
      </w:r>
      <w:r>
        <w:t>by the Government of Telangana</w:t>
      </w:r>
    </w:p>
    <w:tbl>
      <w:tblPr>
        <w:tblStyle w:val="TableGrid"/>
        <w:tblW w:w="0" w:type="auto"/>
        <w:tblLook w:val="04A0"/>
      </w:tblPr>
      <w:tblGrid>
        <w:gridCol w:w="687"/>
        <w:gridCol w:w="1041"/>
        <w:gridCol w:w="1350"/>
        <w:gridCol w:w="1350"/>
        <w:gridCol w:w="1800"/>
        <w:gridCol w:w="1890"/>
        <w:gridCol w:w="1458"/>
      </w:tblGrid>
      <w:tr w:rsidR="00F004F6" w:rsidTr="0039553E">
        <w:tc>
          <w:tcPr>
            <w:tcW w:w="687" w:type="dxa"/>
          </w:tcPr>
          <w:p w:rsidR="00F004F6" w:rsidRDefault="00F004F6" w:rsidP="0039553E">
            <w:r>
              <w:t>S.No.</w:t>
            </w:r>
          </w:p>
        </w:tc>
        <w:tc>
          <w:tcPr>
            <w:tcW w:w="1041" w:type="dxa"/>
          </w:tcPr>
          <w:p w:rsidR="00F004F6" w:rsidRDefault="00F004F6" w:rsidP="0039553E">
            <w:r>
              <w:t>year</w:t>
            </w:r>
          </w:p>
        </w:tc>
        <w:tc>
          <w:tcPr>
            <w:tcW w:w="1350" w:type="dxa"/>
          </w:tcPr>
          <w:p w:rsidR="00F004F6" w:rsidRDefault="00F004F6" w:rsidP="0039553E">
            <w:r>
              <w:t>Total Students in the college</w:t>
            </w:r>
          </w:p>
        </w:tc>
        <w:tc>
          <w:tcPr>
            <w:tcW w:w="1350" w:type="dxa"/>
          </w:tcPr>
          <w:p w:rsidR="00F004F6" w:rsidRDefault="00F004F6" w:rsidP="0039553E">
            <w:r>
              <w:t>No. of Students benefited</w:t>
            </w:r>
          </w:p>
        </w:tc>
        <w:tc>
          <w:tcPr>
            <w:tcW w:w="1800" w:type="dxa"/>
          </w:tcPr>
          <w:p w:rsidR="00F004F6" w:rsidRDefault="00F004F6" w:rsidP="0039553E">
            <w:r>
              <w:t>Scholarships(RTF)</w:t>
            </w:r>
          </w:p>
        </w:tc>
        <w:tc>
          <w:tcPr>
            <w:tcW w:w="1890" w:type="dxa"/>
          </w:tcPr>
          <w:p w:rsidR="00F004F6" w:rsidRDefault="00F004F6" w:rsidP="0039553E">
            <w:r>
              <w:t>Freeships (MTF)</w:t>
            </w:r>
          </w:p>
        </w:tc>
        <w:tc>
          <w:tcPr>
            <w:tcW w:w="1458" w:type="dxa"/>
          </w:tcPr>
          <w:p w:rsidR="00F004F6" w:rsidRDefault="00F004F6" w:rsidP="0039553E">
            <w:r>
              <w:t>Percentage per year</w:t>
            </w:r>
          </w:p>
        </w:tc>
      </w:tr>
      <w:tr w:rsidR="0042795F" w:rsidTr="0039553E">
        <w:tc>
          <w:tcPr>
            <w:tcW w:w="687" w:type="dxa"/>
          </w:tcPr>
          <w:p w:rsidR="0042795F" w:rsidRPr="00D10EEE" w:rsidRDefault="0042795F" w:rsidP="0039553E">
            <w:pPr>
              <w:rPr>
                <w:rFonts w:ascii="Calibri" w:hAnsi="Calibri"/>
                <w:bCs/>
                <w:color w:val="000000"/>
              </w:rPr>
            </w:pPr>
            <w:r w:rsidRPr="00D10EEE">
              <w:rPr>
                <w:rFonts w:ascii="Calibri" w:hAnsi="Calibri"/>
                <w:bCs/>
                <w:color w:val="000000"/>
              </w:rPr>
              <w:t>2</w:t>
            </w:r>
          </w:p>
        </w:tc>
        <w:tc>
          <w:tcPr>
            <w:tcW w:w="1041" w:type="dxa"/>
          </w:tcPr>
          <w:p w:rsidR="0042795F" w:rsidRDefault="0042795F" w:rsidP="0039553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2021-22</w:t>
            </w:r>
          </w:p>
        </w:tc>
        <w:tc>
          <w:tcPr>
            <w:tcW w:w="1350" w:type="dxa"/>
          </w:tcPr>
          <w:p w:rsidR="0042795F" w:rsidRDefault="0042795F" w:rsidP="0039553E">
            <w:pPr>
              <w:jc w:val="center"/>
            </w:pPr>
            <w:r>
              <w:t>2496</w:t>
            </w:r>
          </w:p>
        </w:tc>
        <w:tc>
          <w:tcPr>
            <w:tcW w:w="1350" w:type="dxa"/>
          </w:tcPr>
          <w:p w:rsidR="0042795F" w:rsidRDefault="0042795F" w:rsidP="0039553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1380</w:t>
            </w:r>
          </w:p>
        </w:tc>
        <w:tc>
          <w:tcPr>
            <w:tcW w:w="1800" w:type="dxa"/>
          </w:tcPr>
          <w:p w:rsidR="0042795F" w:rsidRDefault="0042795F" w:rsidP="007E17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18498000</w:t>
            </w:r>
          </w:p>
        </w:tc>
        <w:tc>
          <w:tcPr>
            <w:tcW w:w="1890" w:type="dxa"/>
          </w:tcPr>
          <w:p w:rsidR="0042795F" w:rsidRDefault="0042795F" w:rsidP="0039553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58" w:type="dxa"/>
          </w:tcPr>
          <w:p w:rsidR="0042795F" w:rsidRDefault="0042795F" w:rsidP="0039553E">
            <w:pPr>
              <w:jc w:val="center"/>
            </w:pPr>
            <w:r>
              <w:t>55.29%</w:t>
            </w:r>
          </w:p>
        </w:tc>
      </w:tr>
    </w:tbl>
    <w:p w:rsidR="00965F96" w:rsidRPr="008A082C" w:rsidRDefault="00254AA4" w:rsidP="00254AA4">
      <w:pPr>
        <w:jc w:val="right"/>
      </w:pPr>
      <w:r w:rsidRPr="00254AA4">
        <w:rPr>
          <w:noProof/>
          <w:lang w:eastAsia="en-IN"/>
        </w:rPr>
        <w:drawing>
          <wp:inline distT="0" distB="0" distL="0" distR="0">
            <wp:extent cx="1885950" cy="962025"/>
            <wp:effectExtent l="19050" t="0" r="0" b="0"/>
            <wp:docPr id="3" name="Picture 1" descr="PRINCIPAL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CIPAL SIG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963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5F96" w:rsidRPr="008A082C" w:rsidSect="0024553A">
      <w:headerReference w:type="default" r:id="rId8"/>
      <w:footerReference w:type="default" r:id="rId9"/>
      <w:pgSz w:w="12240" w:h="15840"/>
      <w:pgMar w:top="1944" w:right="1440" w:bottom="1440" w:left="1440" w:header="142" w:footer="1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CBC" w:rsidRDefault="00605CBC" w:rsidP="0024553A">
      <w:pPr>
        <w:spacing w:after="0" w:line="240" w:lineRule="auto"/>
      </w:pPr>
      <w:r>
        <w:separator/>
      </w:r>
    </w:p>
  </w:endnote>
  <w:endnote w:type="continuationSeparator" w:id="1">
    <w:p w:rsidR="00605CBC" w:rsidRDefault="00605CBC" w:rsidP="00245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53A" w:rsidRPr="0024553A" w:rsidRDefault="0024553A" w:rsidP="0024553A">
    <w:pPr>
      <w:pStyle w:val="Footer"/>
      <w:tabs>
        <w:tab w:val="clear" w:pos="9360"/>
      </w:tabs>
      <w:ind w:right="-1272" w:hanging="1418"/>
    </w:pPr>
    <w:r>
      <w:rPr>
        <w:noProof/>
        <w:lang w:val="en-IN" w:eastAsia="en-IN"/>
      </w:rPr>
      <w:drawing>
        <wp:inline distT="0" distB="0" distL="0" distR="0">
          <wp:extent cx="7636786" cy="683812"/>
          <wp:effectExtent l="19050" t="0" r="2264" b="0"/>
          <wp:docPr id="2" name="Picture 1" descr="img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8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7564" cy="686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CBC" w:rsidRDefault="00605CBC" w:rsidP="0024553A">
      <w:pPr>
        <w:spacing w:after="0" w:line="240" w:lineRule="auto"/>
      </w:pPr>
      <w:r>
        <w:separator/>
      </w:r>
    </w:p>
  </w:footnote>
  <w:footnote w:type="continuationSeparator" w:id="1">
    <w:p w:rsidR="00605CBC" w:rsidRDefault="00605CBC" w:rsidP="00245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53A" w:rsidRDefault="0024553A" w:rsidP="0024553A">
    <w:pPr>
      <w:pStyle w:val="Header"/>
      <w:tabs>
        <w:tab w:val="clear" w:pos="9360"/>
        <w:tab w:val="right" w:pos="10773"/>
      </w:tabs>
      <w:ind w:left="-1418"/>
    </w:pPr>
    <w:r>
      <w:rPr>
        <w:noProof/>
        <w:lang w:val="en-IN" w:eastAsia="en-IN"/>
      </w:rPr>
      <w:drawing>
        <wp:inline distT="0" distB="0" distL="0" distR="0">
          <wp:extent cx="7638056" cy="1141716"/>
          <wp:effectExtent l="19050" t="0" r="994" b="0"/>
          <wp:docPr id="1" name="Picture 0" descr="img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5603" cy="1141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E14777"/>
    <w:rsid w:val="0001570A"/>
    <w:rsid w:val="000228C3"/>
    <w:rsid w:val="000E2684"/>
    <w:rsid w:val="00100F35"/>
    <w:rsid w:val="001644FE"/>
    <w:rsid w:val="001B65DF"/>
    <w:rsid w:val="001F2429"/>
    <w:rsid w:val="00235B2E"/>
    <w:rsid w:val="0024553A"/>
    <w:rsid w:val="00254AA4"/>
    <w:rsid w:val="00404C0F"/>
    <w:rsid w:val="0042795F"/>
    <w:rsid w:val="00540BD6"/>
    <w:rsid w:val="005479F7"/>
    <w:rsid w:val="00547B6A"/>
    <w:rsid w:val="00605CBC"/>
    <w:rsid w:val="006D6EED"/>
    <w:rsid w:val="00740678"/>
    <w:rsid w:val="007A28F2"/>
    <w:rsid w:val="00834F0A"/>
    <w:rsid w:val="008A082C"/>
    <w:rsid w:val="00965F96"/>
    <w:rsid w:val="009B1296"/>
    <w:rsid w:val="00AA38A2"/>
    <w:rsid w:val="00AA3D6B"/>
    <w:rsid w:val="00B2765C"/>
    <w:rsid w:val="00B64D0C"/>
    <w:rsid w:val="00B862B6"/>
    <w:rsid w:val="00BD2FEE"/>
    <w:rsid w:val="00D313BF"/>
    <w:rsid w:val="00D66318"/>
    <w:rsid w:val="00D67A9D"/>
    <w:rsid w:val="00D82A35"/>
    <w:rsid w:val="00E14777"/>
    <w:rsid w:val="00EE20AD"/>
    <w:rsid w:val="00F00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5C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4777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E147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4553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4553A"/>
  </w:style>
  <w:style w:type="paragraph" w:styleId="Footer">
    <w:name w:val="footer"/>
    <w:basedOn w:val="Normal"/>
    <w:link w:val="FooterChar"/>
    <w:uiPriority w:val="99"/>
    <w:semiHidden/>
    <w:unhideWhenUsed/>
    <w:rsid w:val="0024553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4553A"/>
  </w:style>
  <w:style w:type="paragraph" w:styleId="BalloonText">
    <w:name w:val="Balloon Text"/>
    <w:basedOn w:val="Normal"/>
    <w:link w:val="BalloonTextChar"/>
    <w:uiPriority w:val="99"/>
    <w:semiHidden/>
    <w:unhideWhenUsed/>
    <w:rsid w:val="0024553A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5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95220-754D-440A-A647-155C34E13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14</cp:revision>
  <dcterms:created xsi:type="dcterms:W3CDTF">2024-01-04T04:31:00Z</dcterms:created>
  <dcterms:modified xsi:type="dcterms:W3CDTF">2024-04-15T10:33:00Z</dcterms:modified>
</cp:coreProperties>
</file>